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A4" w:rsidRDefault="007B6CA4" w:rsidP="00B1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094EDA" w:rsidRDefault="00094EDA" w:rsidP="00094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094EDA" w:rsidRDefault="00094EDA" w:rsidP="00EF0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Communiqué de presse régional</w:t>
      </w:r>
    </w:p>
    <w:p w:rsidR="009438A8" w:rsidRDefault="00C42B42" w:rsidP="00B1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9438A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Recrutement de l’encadrement des séjours SNU :</w:t>
      </w:r>
    </w:p>
    <w:p w:rsidR="00C42B42" w:rsidRPr="009438A8" w:rsidRDefault="00015826" w:rsidP="00B1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438A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C’est</w:t>
      </w:r>
      <w:r w:rsidR="00C42B42" w:rsidRPr="009438A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parti </w:t>
      </w:r>
      <w:r w:rsidR="00A82152" w:rsidRPr="009438A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pour </w:t>
      </w:r>
      <w:r w:rsidR="003D481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2023</w:t>
      </w:r>
      <w:r w:rsidR="00C42B42" w:rsidRPr="009438A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!</w:t>
      </w:r>
    </w:p>
    <w:p w:rsidR="00C42B42" w:rsidRPr="00C858CB" w:rsidRDefault="00C42B42" w:rsidP="00B1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titulaires du BAFA ou vous avez de l’expérience dans l’animation ou l’encadrement de jeunes, dans le secteur du sport, du médico-social, de l</w:t>
      </w:r>
      <w:r w:rsidR="000455CC">
        <w:rPr>
          <w:rFonts w:ascii="Times New Roman" w:eastAsia="Times New Roman" w:hAnsi="Times New Roman" w:cs="Times New Roman"/>
          <w:sz w:val="24"/>
          <w:szCs w:val="24"/>
          <w:lang w:eastAsia="fr-FR"/>
        </w:rPr>
        <w:t>a culture, de l’environnement</w:t>
      </w: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avez envie de poursuivre votre engagement civique</w:t>
      </w:r>
      <w:r w:rsidR="00B16B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625F7"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:rsidR="00C42B42" w:rsidRPr="00C858CB" w:rsidRDefault="00C42B42" w:rsidP="00B1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8C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campagne de recrutement des volontaires pour le</w:t>
      </w:r>
      <w:r w:rsidR="003D48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Service National Universel 2023</w:t>
      </w:r>
      <w:r w:rsidRPr="00C858C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est lancée !</w:t>
      </w:r>
    </w:p>
    <w:p w:rsidR="00FF55E4" w:rsidRDefault="00C42B42" w:rsidP="00F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cadre du SNU, </w:t>
      </w:r>
      <w:r w:rsidR="005B28D9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0E02"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>jeunes français de 15 à 17</w:t>
      </w: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ans vont vivre un moment de cohésion</w:t>
      </w:r>
      <w:r w:rsidR="00290E02"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pendant une quinzaine de jours</w:t>
      </w: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>, week-end compris, e</w:t>
      </w:r>
      <w:r w:rsidR="00290E02"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dehors de leur département de </w:t>
      </w: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>résidence.</w:t>
      </w: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centre SNU accueille environ 200 volontaires et une trentaine de cadres et de tuteurs.</w:t>
      </w:r>
      <w:r w:rsidR="00C625F7"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82152" w:rsidRDefault="001A4B2A" w:rsidP="00F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séjour de cohésion a pour objet de promouvoir les valeurs républicaines au travers de l’expérience du vivre-ensemble et de la préparation à l’entrée active dans la citoyenneté. </w:t>
      </w:r>
    </w:p>
    <w:p w:rsidR="00FF55E4" w:rsidRDefault="00FF55E4" w:rsidP="00F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5E4" w:rsidRDefault="00FF55E4" w:rsidP="00F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2023, le nombre de places d’accueil ne sera plus limité afin que tous les jeunes qui souhaitent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s’engager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le puissent.</w:t>
      </w:r>
    </w:p>
    <w:p w:rsidR="00FF55E4" w:rsidRPr="00FF55E4" w:rsidRDefault="00FF55E4" w:rsidP="00F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2152" w:rsidRPr="00C858CB" w:rsidRDefault="00A82152" w:rsidP="00FF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>Tr</w:t>
      </w:r>
      <w:r w:rsidR="003D4818">
        <w:rPr>
          <w:rFonts w:ascii="Times New Roman" w:eastAsia="Times New Roman" w:hAnsi="Times New Roman" w:cs="Times New Roman"/>
          <w:sz w:val="24"/>
          <w:szCs w:val="24"/>
          <w:lang w:eastAsia="fr-FR"/>
        </w:rPr>
        <w:t>ois séjours auront lieux en 2023</w:t>
      </w: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A82152" w:rsidRPr="00C858CB" w:rsidRDefault="003D4818" w:rsidP="00B16B67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Du 19 février au 3 mars 2023</w:t>
      </w:r>
    </w:p>
    <w:p w:rsidR="00A82152" w:rsidRPr="00C858CB" w:rsidRDefault="003D4818" w:rsidP="00B16B67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Du 11 au 23</w:t>
      </w:r>
      <w:r w:rsidR="00A82152"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juin 2023</w:t>
      </w:r>
    </w:p>
    <w:p w:rsidR="00A82152" w:rsidRPr="00C858CB" w:rsidRDefault="003D4818" w:rsidP="00B16B67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Du 4 au 16 juillet 2023</w:t>
      </w:r>
    </w:p>
    <w:p w:rsidR="00A82152" w:rsidRPr="00C858CB" w:rsidRDefault="00A82152" w:rsidP="00B1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>Le recrutement des encadrants est d’ores et déjà</w:t>
      </w:r>
      <w:r w:rsidR="00203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engagé</w:t>
      </w: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5F11">
        <w:rPr>
          <w:rFonts w:ascii="Times New Roman" w:eastAsia="Times New Roman" w:hAnsi="Times New Roman" w:cs="Times New Roman"/>
          <w:sz w:val="24"/>
          <w:szCs w:val="24"/>
          <w:lang w:eastAsia="fr-FR"/>
        </w:rPr>
        <w:t>pour ces trois séjours…</w:t>
      </w:r>
      <w:r w:rsidRPr="00C858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n’attendez plus pour candidater ! </w:t>
      </w:r>
    </w:p>
    <w:p w:rsidR="00C42B42" w:rsidRPr="00A82152" w:rsidRDefault="00C42B42" w:rsidP="00B1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A82152">
        <w:rPr>
          <w:rFonts w:ascii="Times New Roman" w:eastAsia="Times New Roman" w:hAnsi="Times New Roman" w:cs="Times New Roman"/>
          <w:sz w:val="24"/>
          <w:szCs w:val="24"/>
          <w:lang w:eastAsia="fr-FR"/>
        </w:rPr>
        <w:t>Les séjours constituent juridiquement un accueil collectif de mineurs à caractère éducatif (art. L.227-4 du code de l’action sociale et des familles). Les volontaires et tous les encadrants sont hébergés sur place durant toute la durée du séjour.</w:t>
      </w:r>
    </w:p>
    <w:p w:rsidR="00C42B42" w:rsidRPr="00C42B42" w:rsidRDefault="00C42B42" w:rsidP="00B16B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42B4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Recrutement des encadrants des séjours SNU</w:t>
      </w:r>
    </w:p>
    <w:p w:rsidR="00C42B42" w:rsidRPr="00C42B42" w:rsidRDefault="00C42B42" w:rsidP="00B1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2B42">
        <w:rPr>
          <w:rFonts w:ascii="Times New Roman" w:eastAsia="Times New Roman" w:hAnsi="Times New Roman" w:cs="Times New Roman"/>
          <w:sz w:val="24"/>
          <w:szCs w:val="24"/>
          <w:lang w:eastAsia="fr-FR"/>
        </w:rPr>
        <w:t>Les services de l’État en Île-de-France recrutent des encadrants afin d’assurer l’accompagnement et la sécurité des jeunes ainsi que l’animation des séjours.</w:t>
      </w:r>
    </w:p>
    <w:p w:rsidR="00C42B42" w:rsidRPr="00C42B42" w:rsidRDefault="00C42B42" w:rsidP="00B16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2B4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consulter les fiches de postes proposées pour les fonctions suivantes brièvement résumées ici :</w:t>
      </w:r>
    </w:p>
    <w:p w:rsidR="009438A8" w:rsidRDefault="009438A8" w:rsidP="00B16B6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9438A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intendant.e</w:t>
      </w:r>
      <w:proofErr w:type="spellEnd"/>
      <w:proofErr w:type="gramEnd"/>
      <w:r w:rsidRPr="009438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42B42" w:rsidRPr="009438A8">
        <w:rPr>
          <w:rFonts w:ascii="Times New Roman" w:eastAsia="Times New Roman" w:hAnsi="Times New Roman" w:cs="Times New Roman"/>
          <w:sz w:val="24"/>
          <w:szCs w:val="24"/>
          <w:lang w:eastAsia="fr-FR"/>
        </w:rPr>
        <w:t>en charge des aspects administratifs et logistiques.</w:t>
      </w:r>
    </w:p>
    <w:p w:rsidR="007B6CA4" w:rsidRPr="00576CB9" w:rsidRDefault="009438A8" w:rsidP="00576CB9">
      <w:pPr>
        <w:pStyle w:val="Paragraphedeliste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9438A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lastRenderedPageBreak/>
        <w:t>infirmier.e</w:t>
      </w:r>
      <w:proofErr w:type="spellEnd"/>
      <w:proofErr w:type="gramEnd"/>
      <w:r w:rsidR="00C42B42" w:rsidRPr="009438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pouvant également assurer la fonction de référent sanitaire, dispensant des soins infirmiers aux jeunes volontaires et aux cadres, mettant en œuvre la procédure </w:t>
      </w:r>
      <w:r w:rsidR="00C42B42" w:rsidRPr="00576CB9">
        <w:rPr>
          <w:rFonts w:ascii="Times New Roman" w:eastAsia="Times New Roman" w:hAnsi="Times New Roman" w:cs="Times New Roman"/>
          <w:sz w:val="24"/>
          <w:szCs w:val="24"/>
          <w:lang w:eastAsia="fr-FR"/>
        </w:rPr>
        <w:t>relative au repérage des jeunes éloignés du système de santé et contribuant à la promotion de la santé.</w:t>
      </w:r>
    </w:p>
    <w:p w:rsidR="00C42B42" w:rsidRPr="009438A8" w:rsidRDefault="009438A8" w:rsidP="007B6CA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395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référent.e</w:t>
      </w:r>
      <w:proofErr w:type="spellEnd"/>
      <w:proofErr w:type="gramEnd"/>
      <w:r w:rsidRPr="0039517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sport et cohésion</w:t>
      </w:r>
      <w:r w:rsidR="00C42B42" w:rsidRPr="009438A8">
        <w:rPr>
          <w:rFonts w:ascii="Times New Roman" w:eastAsia="Times New Roman" w:hAnsi="Times New Roman" w:cs="Times New Roman"/>
          <w:sz w:val="24"/>
          <w:szCs w:val="24"/>
          <w:lang w:eastAsia="fr-FR"/>
        </w:rPr>
        <w:t>, chargé de renforcer le continuum éducatif des séjours et veillant à fonder l’ensemble des activités sur la mise en activité et la cohésion.</w:t>
      </w:r>
    </w:p>
    <w:p w:rsidR="00C42B42" w:rsidRPr="0039517C" w:rsidRDefault="00A82152" w:rsidP="00B16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95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cadre</w:t>
      </w:r>
      <w:proofErr w:type="gramEnd"/>
      <w:r w:rsidR="00C42B42" w:rsidRPr="00395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 xml:space="preserve"> de compagnie</w:t>
      </w:r>
      <w:r w:rsidR="00E17878" w:rsidRPr="003951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C42B42" w:rsidRPr="003951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chargé du dialogue avec l’équipe de direction et de </w:t>
      </w:r>
      <w:r w:rsidR="00CC7365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203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’animation de la compagnie. Il </w:t>
      </w:r>
      <w:r w:rsidR="00CC7365">
        <w:rPr>
          <w:rFonts w:ascii="Times New Roman" w:eastAsia="Times New Roman" w:hAnsi="Times New Roman" w:cs="Times New Roman"/>
          <w:sz w:val="24"/>
          <w:szCs w:val="24"/>
          <w:lang w:eastAsia="fr-FR"/>
        </w:rPr>
        <w:t>est responsable</w:t>
      </w:r>
      <w:r w:rsidR="00C42B42" w:rsidRPr="003951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l’encadrement de la v</w:t>
      </w:r>
      <w:r w:rsidR="00CC7365">
        <w:rPr>
          <w:rFonts w:ascii="Times New Roman" w:eastAsia="Times New Roman" w:hAnsi="Times New Roman" w:cs="Times New Roman"/>
          <w:sz w:val="24"/>
          <w:szCs w:val="24"/>
          <w:lang w:eastAsia="fr-FR"/>
        </w:rPr>
        <w:t>ie courante de la compagnie. Il dirige</w:t>
      </w:r>
      <w:r w:rsidR="00C42B42" w:rsidRPr="003951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CC7365">
        <w:rPr>
          <w:rFonts w:ascii="Times New Roman" w:eastAsia="Times New Roman" w:hAnsi="Times New Roman" w:cs="Times New Roman"/>
          <w:sz w:val="24"/>
          <w:szCs w:val="24"/>
          <w:lang w:eastAsia="fr-FR"/>
        </w:rPr>
        <w:t>’action des tuteurs et résout</w:t>
      </w:r>
      <w:r w:rsidR="00C42B42" w:rsidRPr="003951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éventuelles difficultés rencontrées par la compagnie, notamment disciplinaires.</w:t>
      </w:r>
    </w:p>
    <w:p w:rsidR="00C42B42" w:rsidRPr="00DC5F11" w:rsidRDefault="00173234" w:rsidP="00B16B6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proofErr w:type="spellStart"/>
        <w:r w:rsidR="009438A8" w:rsidRPr="009438A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fr-FR"/>
          </w:rPr>
          <w:t>tuteur.ice</w:t>
        </w:r>
        <w:proofErr w:type="spellEnd"/>
      </w:hyperlink>
      <w:r w:rsidR="00C42B42" w:rsidRPr="009438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chargé d’animer chaque </w:t>
      </w:r>
      <w:r w:rsidR="00C42B42" w:rsidRPr="00DC5F11">
        <w:rPr>
          <w:rFonts w:ascii="Times New Roman" w:eastAsia="Times New Roman" w:hAnsi="Times New Roman" w:cs="Times New Roman"/>
          <w:sz w:val="24"/>
          <w:szCs w:val="24"/>
          <w:lang w:eastAsia="fr-FR"/>
        </w:rPr>
        <w:t>maisonnée</w:t>
      </w:r>
      <w:r w:rsidR="00896D41" w:rsidRPr="00DC5F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composée de 14 jeunes volontaires</w:t>
      </w:r>
    </w:p>
    <w:p w:rsidR="007B6CA4" w:rsidRDefault="007B6CA4" w:rsidP="00B1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75274C" w:rsidRPr="00B16B67" w:rsidRDefault="0075274C" w:rsidP="00B1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B16B6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Si vous êtes intéressés</w:t>
      </w:r>
      <w:r w:rsidR="00203D87" w:rsidRPr="00B16B6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, envoyez votre candidature</w:t>
      </w:r>
      <w:r w:rsidR="00D4462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, CV et lettre de motivation,</w:t>
      </w:r>
      <w:r w:rsidR="00203D87" w:rsidRPr="00B16B6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à l’adresse mail</w:t>
      </w:r>
      <w:r w:rsidR="00E17878" w:rsidRPr="00B16B6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ci-dessous :</w:t>
      </w:r>
    </w:p>
    <w:p w:rsidR="00DC5F11" w:rsidRDefault="00E17878" w:rsidP="00DC5F11">
      <w:pPr>
        <w:spacing w:before="100" w:beforeAutospacing="1" w:after="100" w:afterAutospacing="1" w:line="240" w:lineRule="auto"/>
        <w:jc w:val="center"/>
      </w:pPr>
      <w:r w:rsidRPr="00B16B67">
        <w:rPr>
          <w:rFonts w:ascii="Times New Roman" w:hAnsi="Times New Roman" w:cs="Times New Roman"/>
          <w:b/>
          <w:sz w:val="32"/>
          <w:szCs w:val="32"/>
        </w:rPr>
        <w:t>drajes-snu@region-academique-idf.fr</w:t>
      </w:r>
      <w:r w:rsidR="00C42B42" w:rsidRPr="00B16B67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</w:r>
    </w:p>
    <w:p w:rsidR="000C6474" w:rsidRPr="000C6474" w:rsidRDefault="000C6474" w:rsidP="000C6474">
      <w:pPr>
        <w:spacing w:after="0" w:line="240" w:lineRule="auto"/>
        <w:jc w:val="center"/>
        <w:rPr>
          <w:b/>
        </w:rPr>
      </w:pPr>
      <w:r w:rsidRPr="000C6474">
        <w:rPr>
          <w:b/>
        </w:rPr>
        <w:t xml:space="preserve">Date de limite de dépôt des candidatures : </w:t>
      </w:r>
    </w:p>
    <w:p w:rsidR="000C6474" w:rsidRPr="000C6474" w:rsidRDefault="00576CB9" w:rsidP="000C6474">
      <w:pPr>
        <w:spacing w:after="0" w:line="240" w:lineRule="auto"/>
        <w:jc w:val="center"/>
        <w:rPr>
          <w:b/>
        </w:rPr>
      </w:pPr>
      <w:r>
        <w:rPr>
          <w:b/>
        </w:rPr>
        <w:t>20 décembre 2022</w:t>
      </w:r>
      <w:r w:rsidR="000C6474" w:rsidRPr="000C6474">
        <w:rPr>
          <w:b/>
        </w:rPr>
        <w:t xml:space="preserve"> </w:t>
      </w:r>
      <w:r w:rsidR="003D4818">
        <w:rPr>
          <w:b/>
        </w:rPr>
        <w:t>pour la session de février 2023</w:t>
      </w:r>
    </w:p>
    <w:p w:rsidR="000C6474" w:rsidRPr="000C6474" w:rsidRDefault="003D4818" w:rsidP="000C6474">
      <w:pPr>
        <w:spacing w:after="0" w:line="240" w:lineRule="auto"/>
        <w:jc w:val="center"/>
        <w:rPr>
          <w:b/>
        </w:rPr>
      </w:pPr>
      <w:r>
        <w:rPr>
          <w:b/>
        </w:rPr>
        <w:t>20 avril 2023</w:t>
      </w:r>
      <w:r w:rsidR="000C6474" w:rsidRPr="000C6474">
        <w:rPr>
          <w:b/>
        </w:rPr>
        <w:t xml:space="preserve"> pour les </w:t>
      </w:r>
      <w:r>
        <w:rPr>
          <w:b/>
        </w:rPr>
        <w:t>sessions de juin et juillet 2023</w:t>
      </w:r>
    </w:p>
    <w:p w:rsidR="00E82A4B" w:rsidRDefault="00E82A4B" w:rsidP="00B16B67"/>
    <w:p w:rsidR="00B80295" w:rsidRPr="00B80295" w:rsidRDefault="00B80295" w:rsidP="00B16B6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sectPr w:rsidR="00B80295" w:rsidRPr="00B802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34" w:rsidRDefault="00173234" w:rsidP="007B6CA4">
      <w:pPr>
        <w:spacing w:after="0" w:line="240" w:lineRule="auto"/>
      </w:pPr>
      <w:r>
        <w:separator/>
      </w:r>
    </w:p>
  </w:endnote>
  <w:endnote w:type="continuationSeparator" w:id="0">
    <w:p w:rsidR="00173234" w:rsidRDefault="00173234" w:rsidP="007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48944"/>
      <w:docPartObj>
        <w:docPartGallery w:val="Page Numbers (Bottom of Page)"/>
        <w:docPartUnique/>
      </w:docPartObj>
    </w:sdtPr>
    <w:sdtEndPr/>
    <w:sdtContent>
      <w:p w:rsidR="007B6CA4" w:rsidRDefault="007B6C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72B">
          <w:rPr>
            <w:noProof/>
          </w:rPr>
          <w:t>1</w:t>
        </w:r>
        <w:r>
          <w:fldChar w:fldCharType="end"/>
        </w:r>
      </w:p>
    </w:sdtContent>
  </w:sdt>
  <w:p w:rsidR="007B6CA4" w:rsidRDefault="007B6C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34" w:rsidRDefault="00173234" w:rsidP="007B6CA4">
      <w:pPr>
        <w:spacing w:after="0" w:line="240" w:lineRule="auto"/>
      </w:pPr>
      <w:r>
        <w:separator/>
      </w:r>
    </w:p>
  </w:footnote>
  <w:footnote w:type="continuationSeparator" w:id="0">
    <w:p w:rsidR="00173234" w:rsidRDefault="00173234" w:rsidP="007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A4" w:rsidRDefault="007B6CA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C279E75" wp14:editId="26F6BB28">
          <wp:simplePos x="0" y="0"/>
          <wp:positionH relativeFrom="margin">
            <wp:posOffset>-617516</wp:posOffset>
          </wp:positionH>
          <wp:positionV relativeFrom="page">
            <wp:posOffset>223429</wp:posOffset>
          </wp:positionV>
          <wp:extent cx="2088000" cy="1051200"/>
          <wp:effectExtent l="0" t="0" r="7620" b="0"/>
          <wp:wrapTight wrapText="bothSides">
            <wp:wrapPolygon edited="0">
              <wp:start x="0" y="0"/>
              <wp:lineTo x="197" y="21143"/>
              <wp:lineTo x="5124" y="21143"/>
              <wp:lineTo x="5321" y="19577"/>
              <wp:lineTo x="10839" y="13312"/>
              <wp:lineTo x="13993" y="13312"/>
              <wp:lineTo x="21482" y="9005"/>
              <wp:lineTo x="21482" y="5482"/>
              <wp:lineTo x="5715" y="0"/>
              <wp:lineTo x="0" y="0"/>
            </wp:wrapPolygon>
          </wp:wrapTight>
          <wp:docPr id="2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10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826">
      <w:tab/>
    </w:r>
    <w:r w:rsidR="00015826">
      <w:tab/>
      <w:t>Paris, le 17 octobre</w:t>
    </w:r>
    <w:r w:rsidR="003D4818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DE3"/>
    <w:multiLevelType w:val="hybridMultilevel"/>
    <w:tmpl w:val="FFAAA1F8"/>
    <w:lvl w:ilvl="0" w:tplc="F946AA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33829"/>
    <w:multiLevelType w:val="hybridMultilevel"/>
    <w:tmpl w:val="8EEEE59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9219B"/>
    <w:multiLevelType w:val="multilevel"/>
    <w:tmpl w:val="FC4E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42"/>
    <w:rsid w:val="000112EE"/>
    <w:rsid w:val="00015826"/>
    <w:rsid w:val="000455CC"/>
    <w:rsid w:val="00094EDA"/>
    <w:rsid w:val="000C6474"/>
    <w:rsid w:val="000D11E2"/>
    <w:rsid w:val="00173234"/>
    <w:rsid w:val="001A4B2A"/>
    <w:rsid w:val="00203D87"/>
    <w:rsid w:val="00287D7F"/>
    <w:rsid w:val="00290E02"/>
    <w:rsid w:val="0033089D"/>
    <w:rsid w:val="0034350F"/>
    <w:rsid w:val="00371153"/>
    <w:rsid w:val="0039517C"/>
    <w:rsid w:val="003D4818"/>
    <w:rsid w:val="00576CB9"/>
    <w:rsid w:val="005B28D9"/>
    <w:rsid w:val="005E1BD2"/>
    <w:rsid w:val="0075274C"/>
    <w:rsid w:val="007A16DD"/>
    <w:rsid w:val="007B6CA4"/>
    <w:rsid w:val="00832E06"/>
    <w:rsid w:val="0084263B"/>
    <w:rsid w:val="00896D41"/>
    <w:rsid w:val="009438A8"/>
    <w:rsid w:val="009C111C"/>
    <w:rsid w:val="00A35ADE"/>
    <w:rsid w:val="00A82152"/>
    <w:rsid w:val="00B16B67"/>
    <w:rsid w:val="00B20530"/>
    <w:rsid w:val="00B80295"/>
    <w:rsid w:val="00C42B42"/>
    <w:rsid w:val="00C625F7"/>
    <w:rsid w:val="00C858CB"/>
    <w:rsid w:val="00CB172B"/>
    <w:rsid w:val="00CC7365"/>
    <w:rsid w:val="00D44627"/>
    <w:rsid w:val="00D8411C"/>
    <w:rsid w:val="00DC5F11"/>
    <w:rsid w:val="00DF0D56"/>
    <w:rsid w:val="00E0777F"/>
    <w:rsid w:val="00E17878"/>
    <w:rsid w:val="00E25815"/>
    <w:rsid w:val="00E82A4B"/>
    <w:rsid w:val="00EF0D33"/>
    <w:rsid w:val="00F10B29"/>
    <w:rsid w:val="00F34EBD"/>
    <w:rsid w:val="00F635D5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3FDD"/>
  <w15:chartTrackingRefBased/>
  <w15:docId w15:val="{3AB8E168-A075-43FF-A997-2CAAD6C8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1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821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78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B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6CA4"/>
  </w:style>
  <w:style w:type="paragraph" w:styleId="Pieddepage">
    <w:name w:val="footer"/>
    <w:basedOn w:val="Normal"/>
    <w:link w:val="PieddepageCar"/>
    <w:uiPriority w:val="99"/>
    <w:unhideWhenUsed/>
    <w:rsid w:val="007B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le-de-france.drjscs.gouv.fr/sites/ile-de-france.drjscs.gouv.fr/IMG/docx/fdp_tuteurs_snu_2021_2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cp:lastPrinted>2022-10-18T14:05:00Z</cp:lastPrinted>
  <dcterms:created xsi:type="dcterms:W3CDTF">2022-10-20T13:25:00Z</dcterms:created>
  <dcterms:modified xsi:type="dcterms:W3CDTF">2023-03-23T13:11:00Z</dcterms:modified>
</cp:coreProperties>
</file>