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D74B5"/>
          <w:w w:val="90"/>
        </w:rPr>
        <w:t>ANNEXE</w:t>
      </w:r>
      <w:r>
        <w:rPr>
          <w:color w:val="2D74B5"/>
          <w:spacing w:val="14"/>
        </w:rPr>
        <w:t> </w:t>
      </w:r>
      <w:r>
        <w:rPr>
          <w:color w:val="2D74B5"/>
          <w:spacing w:val="-5"/>
        </w:rPr>
        <w:t>C3</w:t>
      </w:r>
    </w:p>
    <w:p>
      <w:pPr>
        <w:pStyle w:val="Title"/>
        <w:spacing w:line="392" w:lineRule="exact" w:before="383"/>
        <w:ind w:left="1132" w:right="844"/>
      </w:pPr>
      <w:r>
        <w:rPr>
          <w:w w:val="90"/>
        </w:rPr>
        <w:t>RAPPORT</w:t>
      </w:r>
      <w:r>
        <w:rPr>
          <w:spacing w:val="-12"/>
          <w:w w:val="90"/>
        </w:rPr>
        <w:t> </w:t>
      </w:r>
      <w:r>
        <w:rPr>
          <w:w w:val="90"/>
        </w:rPr>
        <w:t>D’APTITUDE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PROFESSIONNELLE</w:t>
      </w:r>
    </w:p>
    <w:p>
      <w:pPr>
        <w:pStyle w:val="BodyText"/>
        <w:spacing w:line="216" w:lineRule="auto" w:before="19"/>
        <w:ind w:left="1128" w:right="844"/>
        <w:jc w:val="center"/>
      </w:pPr>
      <w:r>
        <w:rPr/>
        <w:t>(à</w:t>
      </w:r>
      <w:r>
        <w:rPr>
          <w:spacing w:val="-9"/>
        </w:rPr>
        <w:t> </w:t>
      </w:r>
      <w:r>
        <w:rPr/>
        <w:t>l’exception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l’accès</w:t>
      </w:r>
      <w:r>
        <w:rPr>
          <w:spacing w:val="-7"/>
        </w:rPr>
        <w:t> </w:t>
      </w:r>
      <w:r>
        <w:rPr/>
        <w:t>au</w:t>
      </w:r>
      <w:r>
        <w:rPr>
          <w:spacing w:val="-10"/>
        </w:rPr>
        <w:t> </w:t>
      </w:r>
      <w:r>
        <w:rPr/>
        <w:t>grade</w:t>
      </w:r>
      <w:r>
        <w:rPr>
          <w:spacing w:val="-8"/>
        </w:rPr>
        <w:t> </w:t>
      </w:r>
      <w:r>
        <w:rPr/>
        <w:t>d’AAE</w:t>
      </w:r>
      <w:r>
        <w:rPr>
          <w:spacing w:val="-7"/>
        </w:rPr>
        <w:t> </w:t>
      </w:r>
      <w:r>
        <w:rPr/>
        <w:t>hors</w:t>
      </w:r>
      <w:r>
        <w:rPr>
          <w:spacing w:val="-9"/>
        </w:rPr>
        <w:t> </w:t>
      </w:r>
      <w:r>
        <w:rPr/>
        <w:t>classe,</w:t>
      </w:r>
      <w:r>
        <w:rPr>
          <w:spacing w:val="-11"/>
        </w:rPr>
        <w:t> </w:t>
      </w:r>
      <w:r>
        <w:rPr/>
        <w:t>à</w:t>
      </w:r>
      <w:r>
        <w:rPr>
          <w:spacing w:val="-7"/>
        </w:rPr>
        <w:t> </w:t>
      </w:r>
      <w:r>
        <w:rPr/>
        <w:t>l’échelon</w:t>
      </w:r>
      <w:r>
        <w:rPr>
          <w:spacing w:val="-9"/>
        </w:rPr>
        <w:t> </w:t>
      </w:r>
      <w:r>
        <w:rPr/>
        <w:t>spécial</w:t>
      </w:r>
      <w:r>
        <w:rPr>
          <w:spacing w:val="-10"/>
        </w:rPr>
        <w:t> </w:t>
      </w:r>
      <w:r>
        <w:rPr/>
        <w:t>du</w:t>
      </w:r>
      <w:r>
        <w:rPr>
          <w:spacing w:val="-8"/>
        </w:rPr>
        <w:t> </w:t>
      </w:r>
      <w:r>
        <w:rPr/>
        <w:t>grade</w:t>
      </w:r>
      <w:r>
        <w:rPr>
          <w:spacing w:val="-11"/>
        </w:rPr>
        <w:t> </w:t>
      </w:r>
      <w:r>
        <w:rPr/>
        <w:t>d’IGR</w:t>
      </w:r>
      <w:r>
        <w:rPr>
          <w:spacing w:val="-8"/>
        </w:rPr>
        <w:t> </w:t>
      </w:r>
      <w:r>
        <w:rPr/>
        <w:t>HC et à la classe exceptionnelle des PTP)</w:t>
      </w:r>
    </w:p>
    <w:p>
      <w:pPr>
        <w:pStyle w:val="BodyText"/>
        <w:spacing w:before="2" w:after="1"/>
        <w:rPr>
          <w:sz w:val="16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5"/>
        <w:gridCol w:w="5035"/>
      </w:tblGrid>
      <w:tr>
        <w:trPr>
          <w:trHeight w:val="678" w:hRule="atLeast"/>
        </w:trPr>
        <w:tc>
          <w:tcPr>
            <w:tcW w:w="545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Nom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d’usage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Prénom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</w:tbl>
    <w:p>
      <w:pPr>
        <w:pStyle w:val="BodyText"/>
        <w:spacing w:line="216" w:lineRule="auto" w:before="307"/>
        <w:ind w:left="2"/>
      </w:pPr>
      <w:r>
        <w:rPr/>
        <w:t>Le</w:t>
      </w:r>
      <w:r>
        <w:rPr>
          <w:spacing w:val="-10"/>
        </w:rPr>
        <w:t> </w:t>
      </w:r>
      <w:r>
        <w:rPr/>
        <w:t>rapport</w:t>
      </w:r>
      <w:r>
        <w:rPr>
          <w:spacing w:val="-9"/>
        </w:rPr>
        <w:t> </w:t>
      </w:r>
      <w:r>
        <w:rPr/>
        <w:t>d’aptitude</w:t>
      </w:r>
      <w:r>
        <w:rPr>
          <w:spacing w:val="-10"/>
        </w:rPr>
        <w:t> </w:t>
      </w:r>
      <w:r>
        <w:rPr/>
        <w:t>professionnelle</w:t>
      </w:r>
      <w:r>
        <w:rPr>
          <w:spacing w:val="-10"/>
        </w:rPr>
        <w:t> </w:t>
      </w:r>
      <w:r>
        <w:rPr/>
        <w:t>doit</w:t>
      </w:r>
      <w:r>
        <w:rPr>
          <w:spacing w:val="-7"/>
        </w:rPr>
        <w:t> </w:t>
      </w:r>
      <w:r>
        <w:rPr/>
        <w:t>être</w:t>
      </w:r>
      <w:r>
        <w:rPr>
          <w:spacing w:val="-8"/>
        </w:rPr>
        <w:t> </w:t>
      </w:r>
      <w:r>
        <w:rPr/>
        <w:t>établi</w:t>
      </w:r>
      <w:r>
        <w:rPr>
          <w:spacing w:val="-9"/>
        </w:rPr>
        <w:t> </w:t>
      </w:r>
      <w:r>
        <w:rPr/>
        <w:t>avec</w:t>
      </w:r>
      <w:r>
        <w:rPr>
          <w:spacing w:val="-8"/>
        </w:rPr>
        <w:t> </w:t>
      </w:r>
      <w:r>
        <w:rPr/>
        <w:t>le</w:t>
      </w:r>
      <w:r>
        <w:rPr>
          <w:spacing w:val="-10"/>
        </w:rPr>
        <w:t> </w:t>
      </w:r>
      <w:r>
        <w:rPr/>
        <w:t>plus</w:t>
      </w:r>
      <w:r>
        <w:rPr>
          <w:spacing w:val="-9"/>
        </w:rPr>
        <w:t> </w:t>
      </w:r>
      <w:r>
        <w:rPr/>
        <w:t>grand</w:t>
      </w:r>
      <w:r>
        <w:rPr>
          <w:spacing w:val="-9"/>
        </w:rPr>
        <w:t> </w:t>
      </w:r>
      <w:r>
        <w:rPr/>
        <w:t>soin</w:t>
      </w:r>
      <w:r>
        <w:rPr>
          <w:spacing w:val="-8"/>
        </w:rPr>
        <w:t> </w:t>
      </w:r>
      <w:r>
        <w:rPr/>
        <w:t>par</w:t>
      </w:r>
      <w:r>
        <w:rPr>
          <w:spacing w:val="-9"/>
        </w:rPr>
        <w:t> </w:t>
      </w:r>
      <w:r>
        <w:rPr/>
        <w:t>l’autorité</w:t>
      </w:r>
      <w:r>
        <w:rPr>
          <w:spacing w:val="-10"/>
        </w:rPr>
        <w:t> </w:t>
      </w:r>
      <w:r>
        <w:rPr/>
        <w:t>hiérarchique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/>
        <w:t>se décliner en fonction des 4 items suivants :</w:t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318515</wp:posOffset>
                </wp:positionH>
                <wp:positionV relativeFrom="paragraph">
                  <wp:posOffset>161173</wp:posOffset>
                </wp:positionV>
                <wp:extent cx="6743700" cy="925194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43700" cy="9251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64"/>
                            </w:pPr>
                            <w:r>
                              <w:rPr/>
                              <w:t>Appréciation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sur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parcours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professionnel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l’agent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portant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notamment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sur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l’expertise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professionnelle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08pt;margin-top:12.690821pt;width:531pt;height:72.850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64"/>
                      </w:pPr>
                      <w:r>
                        <w:rPr/>
                        <w:t>Appréciation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sur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parcours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professionnel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l’agent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portant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notamment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sur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l’expertise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professionnelle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318515</wp:posOffset>
                </wp:positionH>
                <wp:positionV relativeFrom="paragraph">
                  <wp:posOffset>1269115</wp:posOffset>
                </wp:positionV>
                <wp:extent cx="6743700" cy="925194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743700" cy="9251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activités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actuelles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l’agent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l’étendue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missions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responsabilités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99.930321pt;width:531pt;height:72.850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6"/>
                        <w:ind w:left="64"/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activités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actuelles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l’agent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et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l’étendue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missions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ses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responsabilités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318515</wp:posOffset>
                </wp:positionH>
                <wp:positionV relativeFrom="paragraph">
                  <wp:posOffset>2377069</wp:posOffset>
                </wp:positionV>
                <wp:extent cx="6743700" cy="925194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743700" cy="9251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left="64"/>
                            </w:pPr>
                            <w:r>
                              <w:rPr/>
                              <w:t>Appréciation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contribution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l’agent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service,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laboratoire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toute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autre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structure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187.170822pt;width:531pt;height:72.850pt;mso-position-horizontal-relative:page;mso-position-vertical-relative:paragraph;z-index:-15727616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6"/>
                        <w:ind w:left="64"/>
                      </w:pPr>
                      <w:r>
                        <w:rPr/>
                        <w:t>Appréciation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contribution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l’agent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l’activité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service,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laboratoire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toute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autre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structure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318515</wp:posOffset>
                </wp:positionH>
                <wp:positionV relativeFrom="paragraph">
                  <wp:posOffset>3483493</wp:posOffset>
                </wp:positionV>
                <wp:extent cx="6743700" cy="9271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43700" cy="927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64"/>
                            </w:pPr>
                            <w:r>
                              <w:rPr/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sur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l’aptitude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l’agent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s’adapter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environnement,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l’écoute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dialogue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274.290833pt;width:531pt;height:73pt;mso-position-horizontal-relative:page;mso-position-vertical-relative:paragraph;z-index:-15727104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64"/>
                      </w:pPr>
                      <w:r>
                        <w:rPr/>
                        <w:t>Appréciation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sur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l’aptitude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l’agent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s’adapter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environnement,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l’écoute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dialogue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318515</wp:posOffset>
                </wp:positionH>
                <wp:positionV relativeFrom="paragraph">
                  <wp:posOffset>4591441</wp:posOffset>
                </wp:positionV>
                <wp:extent cx="6743700" cy="7880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43700" cy="788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64"/>
                            </w:pPr>
                            <w:r>
                              <w:rPr/>
                              <w:t>Appréciation générale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361.530823pt;width:531pt;height:62.05pt;mso-position-horizontal-relative:page;mso-position-vertical-relative:paragraph;z-index:-15726592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64"/>
                      </w:pPr>
                      <w:r>
                        <w:rPr/>
                        <w:t>Appréciation générale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318515</wp:posOffset>
                </wp:positionH>
                <wp:positionV relativeFrom="paragraph">
                  <wp:posOffset>5560705</wp:posOffset>
                </wp:positionV>
                <wp:extent cx="6743700" cy="7499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43700" cy="749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32" w:lineRule="auto" w:before="65"/>
                              <w:ind w:left="64" w:right="7077"/>
                            </w:pPr>
                            <w:r>
                              <w:rPr/>
                              <w:t>Vu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pris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connaissance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: Signature de l’agent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437.85083pt;width:531pt;height:59.05pt;mso-position-horizontal-relative:page;mso-position-vertical-relative:paragraph;z-index:-15726080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432" w:lineRule="auto" w:before="65"/>
                        <w:ind w:left="64" w:right="7077"/>
                      </w:pPr>
                      <w:r>
                        <w:rPr/>
                        <w:t>Vu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pris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connaissance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: Signature de l’agent 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318515</wp:posOffset>
                </wp:positionH>
                <wp:positionV relativeFrom="paragraph">
                  <wp:posOffset>6493393</wp:posOffset>
                </wp:positionV>
                <wp:extent cx="6743700" cy="8858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43700" cy="885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left="64"/>
                            </w:pPr>
                            <w:r>
                              <w:rPr/>
                              <w:t>Signature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Président,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Directeur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Recteur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218"/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64"/>
                            </w:pPr>
                            <w:r>
                              <w:rPr/>
                              <w:t>Date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8pt;margin-top:511.290833pt;width:531pt;height:69.75pt;mso-position-horizontal-relative:page;mso-position-vertical-relative:paragraph;z-index:-15725568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6"/>
                        <w:ind w:left="64"/>
                      </w:pPr>
                      <w:r>
                        <w:rPr/>
                        <w:t>Signature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Président,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Directeur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Recteur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218"/>
                      </w:pPr>
                    </w:p>
                    <w:p>
                      <w:pPr>
                        <w:pStyle w:val="BodyText"/>
                        <w:spacing w:before="0"/>
                        <w:ind w:left="64"/>
                      </w:pPr>
                      <w:r>
                        <w:rPr/>
                        <w:t>Date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sz w:val="16"/>
        </w:rPr>
      </w:pPr>
    </w:p>
    <w:p>
      <w:pPr>
        <w:pStyle w:val="BodyText"/>
        <w:spacing w:before="13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"/>
        <w:rPr>
          <w:sz w:val="16"/>
        </w:rPr>
      </w:pPr>
    </w:p>
    <w:sectPr>
      <w:type w:val="continuous"/>
      <w:pgSz w:w="11910" w:h="16840"/>
      <w:pgMar w:top="32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Lucida Sans Unicode" w:hAnsi="Lucida Sans Unicode" w:eastAsia="Lucida Sans Unicode" w:cs="Lucida Sans Unicode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5"/>
      <w:jc w:val="center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7"/>
      <w:ind w:left="105"/>
    </w:pPr>
    <w:rPr>
      <w:rFonts w:ascii="Arial Black" w:hAnsi="Arial Black" w:eastAsia="Arial Black" w:cs="Arial Black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l'Education Nationale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C3- Rapport d'aptitude professionnelle</dc:title>
  <dcterms:created xsi:type="dcterms:W3CDTF">2025-11-24T09:10:36Z</dcterms:created>
  <dcterms:modified xsi:type="dcterms:W3CDTF">2025-11-24T09:10:36Z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D:20251117142916</vt:lpwstr>
  </property>
</Properties>
</file>